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ABD9" w14:textId="77777777" w:rsidR="00BF449D" w:rsidRDefault="00BF449D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875"/>
      </w:tblGrid>
      <w:tr w:rsidR="00BF449D" w:rsidRPr="006A6E70" w14:paraId="60597195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4E9E" w14:textId="77777777" w:rsidR="00BF449D" w:rsidRPr="006A6E70" w:rsidRDefault="0065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6E70">
              <w:t>Client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D260" w14:textId="77777777" w:rsidR="00BF449D" w:rsidRPr="006A6E70" w:rsidRDefault="0065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6E70">
              <w:t>KBC</w:t>
            </w:r>
          </w:p>
        </w:tc>
      </w:tr>
      <w:tr w:rsidR="00BF449D" w:rsidRPr="006A6E70" w14:paraId="23F07BFF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509F" w14:textId="77777777" w:rsidR="00BF449D" w:rsidRPr="006A6E70" w:rsidRDefault="0065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6E70">
              <w:t>Job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C864" w14:textId="77777777" w:rsidR="00BF449D" w:rsidRPr="006A6E70" w:rsidRDefault="0065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6E70">
              <w:t xml:space="preserve">Goal </w:t>
            </w:r>
            <w:proofErr w:type="spellStart"/>
            <w:r w:rsidRPr="006A6E70">
              <w:t>Alert</w:t>
            </w:r>
            <w:proofErr w:type="spellEnd"/>
            <w:r w:rsidRPr="006A6E70">
              <w:t xml:space="preserve"> - </w:t>
            </w:r>
            <w:proofErr w:type="spellStart"/>
            <w:r w:rsidRPr="006A6E70">
              <w:t>Persbericht</w:t>
            </w:r>
            <w:proofErr w:type="spellEnd"/>
          </w:p>
        </w:tc>
      </w:tr>
      <w:tr w:rsidR="00BF449D" w:rsidRPr="006A6E70" w14:paraId="0E3D3490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AD0B" w14:textId="77777777" w:rsidR="00BF449D" w:rsidRPr="006A6E70" w:rsidRDefault="0065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6E70">
              <w:t>Code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5CCF" w14:textId="77777777" w:rsidR="00BF449D" w:rsidRPr="006A6E70" w:rsidRDefault="0065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6E70">
              <w:t>141500119</w:t>
            </w:r>
          </w:p>
        </w:tc>
      </w:tr>
      <w:tr w:rsidR="00BF449D" w:rsidRPr="006A6E70" w14:paraId="73CF85F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371A" w14:textId="77777777" w:rsidR="00BF449D" w:rsidRPr="006A6E70" w:rsidRDefault="0065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6E70">
              <w:t>Copy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C287" w14:textId="77777777" w:rsidR="00BF449D" w:rsidRPr="006A6E70" w:rsidRDefault="00653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6E70">
              <w:t>Manu</w:t>
            </w:r>
          </w:p>
        </w:tc>
      </w:tr>
    </w:tbl>
    <w:p w14:paraId="7B533529" w14:textId="77777777" w:rsidR="00BF449D" w:rsidRPr="006A6E70" w:rsidRDefault="00BF449D"/>
    <w:p w14:paraId="422B5D68" w14:textId="77777777" w:rsidR="00B53317" w:rsidRPr="006A6E70" w:rsidRDefault="00653545">
      <w:pPr>
        <w:rPr>
          <w:b/>
          <w:sz w:val="28"/>
          <w:szCs w:val="28"/>
        </w:rPr>
      </w:pPr>
      <w:r w:rsidRPr="006A6E70">
        <w:rPr>
          <w:b/>
          <w:sz w:val="28"/>
          <w:szCs w:val="28"/>
        </w:rPr>
        <w:t xml:space="preserve">KBC et TBWA lancent Goal </w:t>
      </w:r>
      <w:proofErr w:type="spellStart"/>
      <w:r w:rsidRPr="006A6E70">
        <w:rPr>
          <w:b/>
          <w:sz w:val="28"/>
          <w:szCs w:val="28"/>
        </w:rPr>
        <w:t>Alert</w:t>
      </w:r>
      <w:proofErr w:type="spellEnd"/>
      <w:r w:rsidRPr="006A6E70">
        <w:rPr>
          <w:b/>
          <w:sz w:val="28"/>
          <w:szCs w:val="28"/>
        </w:rPr>
        <w:t xml:space="preserve"> </w:t>
      </w:r>
    </w:p>
    <w:p w14:paraId="14AB2DD5" w14:textId="77777777" w:rsidR="00BF449D" w:rsidRPr="006A6E70" w:rsidRDefault="00653545">
      <w:r w:rsidRPr="006A6E70">
        <w:t xml:space="preserve"> </w:t>
      </w:r>
    </w:p>
    <w:p w14:paraId="060A100F" w14:textId="77777777" w:rsidR="00BF449D" w:rsidRPr="006A6E70" w:rsidRDefault="00653545">
      <w:pPr>
        <w:rPr>
          <w:b/>
        </w:rPr>
      </w:pPr>
      <w:r w:rsidRPr="006A6E70">
        <w:rPr>
          <w:b/>
        </w:rPr>
        <w:t>Rater un goal, ça marque… Sur cette considération très humaine, TBWA a créé une</w:t>
      </w:r>
      <w:r w:rsidR="00B53317" w:rsidRPr="006A6E70">
        <w:rPr>
          <w:b/>
        </w:rPr>
        <w:t xml:space="preserve"> </w:t>
      </w:r>
      <w:r w:rsidRPr="006A6E70">
        <w:rPr>
          <w:b/>
        </w:rPr>
        <w:t xml:space="preserve">nouvelle campagne pour le lancement de KBC Goal </w:t>
      </w:r>
      <w:proofErr w:type="spellStart"/>
      <w:r w:rsidRPr="006A6E70">
        <w:rPr>
          <w:b/>
        </w:rPr>
        <w:t>Alert</w:t>
      </w:r>
      <w:proofErr w:type="spellEnd"/>
      <w:r w:rsidRPr="006A6E70">
        <w:rPr>
          <w:b/>
        </w:rPr>
        <w:t xml:space="preserve">. Avec KBC Goal </w:t>
      </w:r>
      <w:proofErr w:type="spellStart"/>
      <w:r w:rsidRPr="006A6E70">
        <w:rPr>
          <w:b/>
        </w:rPr>
        <w:t>Alert</w:t>
      </w:r>
      <w:proofErr w:type="spellEnd"/>
      <w:r w:rsidRPr="006A6E70">
        <w:rPr>
          <w:b/>
        </w:rPr>
        <w:t xml:space="preserve"> – en collaboration avec </w:t>
      </w:r>
      <w:proofErr w:type="spellStart"/>
      <w:r w:rsidRPr="006A6E70">
        <w:rPr>
          <w:b/>
        </w:rPr>
        <w:t>Eleven</w:t>
      </w:r>
      <w:proofErr w:type="spellEnd"/>
      <w:r w:rsidRPr="006A6E70">
        <w:rPr>
          <w:b/>
        </w:rPr>
        <w:t xml:space="preserve"> </w:t>
      </w:r>
      <w:r w:rsidR="00B53317" w:rsidRPr="006A6E70">
        <w:rPr>
          <w:b/>
        </w:rPr>
        <w:t>–</w:t>
      </w:r>
      <w:r w:rsidRPr="006A6E70">
        <w:rPr>
          <w:b/>
        </w:rPr>
        <w:t xml:space="preserve"> vous recevez les goals et tous les temps forts de la </w:t>
      </w:r>
      <w:proofErr w:type="spellStart"/>
      <w:r w:rsidRPr="006A6E70">
        <w:rPr>
          <w:b/>
        </w:rPr>
        <w:t>Jupiler</w:t>
      </w:r>
      <w:proofErr w:type="spellEnd"/>
      <w:r w:rsidRPr="006A6E70">
        <w:rPr>
          <w:b/>
        </w:rPr>
        <w:t xml:space="preserve"> Pro League directement dans KBC Mobile. TBWA a conçu une campagne foot, avec un clin d’œil émotionnel.</w:t>
      </w:r>
    </w:p>
    <w:p w14:paraId="4B16D475" w14:textId="77777777" w:rsidR="00BF449D" w:rsidRPr="006A6E70" w:rsidRDefault="00BF449D"/>
    <w:p w14:paraId="45E17182" w14:textId="77777777" w:rsidR="00B53317" w:rsidRPr="006A6E70" w:rsidRDefault="00653545" w:rsidP="00B53317">
      <w:r w:rsidRPr="006A6E70">
        <w:t>C’était la grande nouvelle</w:t>
      </w:r>
      <w:r w:rsidR="00B53317" w:rsidRPr="006A6E70">
        <w:t>,</w:t>
      </w:r>
      <w:r w:rsidRPr="006A6E70">
        <w:t xml:space="preserve"> il y a quelques semaines : KBC faisait l’acquisition des droits exclusifs </w:t>
      </w:r>
      <w:r w:rsidR="00B53317" w:rsidRPr="006A6E70">
        <w:t>pour offrir des clips mobiles (</w:t>
      </w:r>
      <w:r w:rsidR="00B53317" w:rsidRPr="006A6E70">
        <w:rPr>
          <w:lang w:val="en-US"/>
        </w:rPr>
        <w:t>near live</w:t>
      </w:r>
      <w:r w:rsidRPr="006A6E70">
        <w:rPr>
          <w:lang w:val="en-US"/>
        </w:rPr>
        <w:t xml:space="preserve"> clips</w:t>
      </w:r>
      <w:r w:rsidR="00B53317" w:rsidRPr="006A6E70">
        <w:rPr>
          <w:lang w:val="en-US"/>
        </w:rPr>
        <w:t>)</w:t>
      </w:r>
      <w:r w:rsidR="00B53317" w:rsidRPr="006A6E70">
        <w:t xml:space="preserve"> durant les matchs de la </w:t>
      </w:r>
      <w:proofErr w:type="spellStart"/>
      <w:r w:rsidR="00B53317" w:rsidRPr="006A6E70">
        <w:rPr>
          <w:lang w:val="en-US"/>
        </w:rPr>
        <w:t>Jupiler</w:t>
      </w:r>
      <w:proofErr w:type="spellEnd"/>
      <w:r w:rsidR="00B53317" w:rsidRPr="006A6E70">
        <w:rPr>
          <w:lang w:val="en-US"/>
        </w:rPr>
        <w:t xml:space="preserve"> Pro League</w:t>
      </w:r>
      <w:r w:rsidRPr="006A6E70">
        <w:t>. Tous les fans de foot, clients ou pas de KBC, peuvent donc maintenant regarder les goals et les temps forts des matchs, ainsi que les résumés à la fin du week-end de foot</w:t>
      </w:r>
      <w:r w:rsidR="00B53317" w:rsidRPr="006A6E70">
        <w:t xml:space="preserve">, dans </w:t>
      </w:r>
      <w:r w:rsidR="00B53317" w:rsidRPr="006A6E70">
        <w:rPr>
          <w:lang w:val="en-US"/>
        </w:rPr>
        <w:t xml:space="preserve">KBC Mobile. </w:t>
      </w:r>
    </w:p>
    <w:p w14:paraId="74CC5C5E" w14:textId="77777777" w:rsidR="00BF449D" w:rsidRPr="006A6E70" w:rsidRDefault="00BF449D"/>
    <w:p w14:paraId="5F0081AD" w14:textId="77777777" w:rsidR="00BF449D" w:rsidRPr="006A6E70" w:rsidRDefault="00653545">
      <w:pPr>
        <w:rPr>
          <w:b/>
        </w:rPr>
      </w:pPr>
      <w:r w:rsidRPr="006A6E70">
        <w:rPr>
          <w:b/>
        </w:rPr>
        <w:t>Lancement</w:t>
      </w:r>
    </w:p>
    <w:p w14:paraId="317BA9AF" w14:textId="77777777" w:rsidR="00B53317" w:rsidRPr="006A6E70" w:rsidRDefault="00653545" w:rsidP="00B53317">
      <w:r w:rsidRPr="006A6E70">
        <w:t>Avec Goal Alert, KBC veut offrir une solution conviviale à tous les fans de foot qui n’ont pas le temps</w:t>
      </w:r>
      <w:r w:rsidR="00B53317" w:rsidRPr="006A6E70">
        <w:t xml:space="preserve"> – ou</w:t>
      </w:r>
      <w:r w:rsidRPr="006A6E70">
        <w:t xml:space="preserve"> pas</w:t>
      </w:r>
      <w:r w:rsidR="00B53317" w:rsidRPr="006A6E70">
        <w:t xml:space="preserve"> l’occasion</w:t>
      </w:r>
      <w:r w:rsidRPr="006A6E70">
        <w:t xml:space="preserve"> </w:t>
      </w:r>
      <w:r w:rsidR="00B53317" w:rsidRPr="006A6E70">
        <w:t xml:space="preserve">– </w:t>
      </w:r>
      <w:r w:rsidRPr="006A6E70">
        <w:t xml:space="preserve">de suivre un match en entier, mais qui tiennent à tout savoir sur leur équipe favorite. TBWA a imaginé une campagne de lancement qui repose sur un pilier émotionnel : rater un goal, ça marque. Outre la TV, le bannering, la vidéo en ligne et le </w:t>
      </w:r>
      <w:proofErr w:type="spellStart"/>
      <w:r w:rsidRPr="006A6E70">
        <w:t>pre</w:t>
      </w:r>
      <w:proofErr w:type="spellEnd"/>
      <w:r w:rsidRPr="006A6E70">
        <w:t xml:space="preserve">-roll, </w:t>
      </w:r>
      <w:r w:rsidR="00B53317" w:rsidRPr="006A6E70">
        <w:t xml:space="preserve">des spots </w:t>
      </w:r>
      <w:r w:rsidRPr="006A6E70">
        <w:t>radio</w:t>
      </w:r>
      <w:r w:rsidR="00B53317" w:rsidRPr="006A6E70">
        <w:t xml:space="preserve"> ont également été créés</w:t>
      </w:r>
      <w:r w:rsidRPr="006A6E70">
        <w:t>.</w:t>
      </w:r>
    </w:p>
    <w:p w14:paraId="70295E43" w14:textId="77777777" w:rsidR="00BF449D" w:rsidRPr="006A6E70" w:rsidRDefault="00BF449D"/>
    <w:p w14:paraId="7E121950" w14:textId="77777777" w:rsidR="00BF449D" w:rsidRPr="006A6E70" w:rsidRDefault="00653545">
      <w:pPr>
        <w:rPr>
          <w:b/>
        </w:rPr>
      </w:pPr>
      <w:r w:rsidRPr="006A6E70">
        <w:rPr>
          <w:b/>
        </w:rPr>
        <w:t>KBC Mobile</w:t>
      </w:r>
    </w:p>
    <w:p w14:paraId="1761FE56" w14:textId="77777777" w:rsidR="00BF449D" w:rsidRPr="006A6E70" w:rsidRDefault="00653545">
      <w:r w:rsidRPr="006A6E70">
        <w:t xml:space="preserve">KBC peut offrir à tous les fans de foot, qu’ils soient clients ou non de KBC, une expérience foot mobile, unique et exclusive. Vous n’êtes pas encore client de KBC ? Vous pouvez utiliser </w:t>
      </w:r>
      <w:proofErr w:type="spellStart"/>
      <w:r w:rsidRPr="006A6E70">
        <w:t>l’app</w:t>
      </w:r>
      <w:proofErr w:type="spellEnd"/>
      <w:r w:rsidRPr="006A6E70">
        <w:t xml:space="preserve"> KBC Mobile malgré tout. Et vous ne devez même pas avoir un produit bancaire ou d’assurance de KBC.</w:t>
      </w:r>
    </w:p>
    <w:p w14:paraId="2566EEDA" w14:textId="77777777" w:rsidR="00BF449D" w:rsidRPr="006A6E70" w:rsidRDefault="00BF449D">
      <w:pPr>
        <w:rPr>
          <w:b/>
        </w:rPr>
      </w:pPr>
    </w:p>
    <w:p w14:paraId="78E5F137" w14:textId="77777777" w:rsidR="00BF449D" w:rsidRPr="006A6E70" w:rsidRDefault="00653545">
      <w:pPr>
        <w:rPr>
          <w:b/>
        </w:rPr>
      </w:pPr>
      <w:r w:rsidRPr="006A6E70">
        <w:rPr>
          <w:b/>
        </w:rPr>
        <w:t>Gratuit</w:t>
      </w:r>
    </w:p>
    <w:p w14:paraId="2863CAE3" w14:textId="77777777" w:rsidR="00B53317" w:rsidRPr="006C34CA" w:rsidRDefault="00653545" w:rsidP="00B53317">
      <w:r w:rsidRPr="006A6E70">
        <w:t xml:space="preserve">Essayez gratuitement Goal </w:t>
      </w:r>
      <w:proofErr w:type="spellStart"/>
      <w:r w:rsidRPr="006A6E70">
        <w:t>Alert</w:t>
      </w:r>
      <w:proofErr w:type="spellEnd"/>
      <w:r w:rsidRPr="006A6E70">
        <w:t xml:space="preserve"> jusque fin novembre. À partir de décembre, toutes les possibilités offertes par Goal </w:t>
      </w:r>
      <w:proofErr w:type="spellStart"/>
      <w:r w:rsidRPr="006A6E70">
        <w:t>Alert</w:t>
      </w:r>
      <w:proofErr w:type="spellEnd"/>
      <w:r w:rsidRPr="006A6E70">
        <w:t xml:space="preserve"> seront automatiquement incluses pour toute personne ayant un compte KBC Plus. Si vous n’avez pas de compte KBC Plus, vous payez seulement 0,99 euros par mois. </w:t>
      </w:r>
      <w:r w:rsidR="00F11670" w:rsidRPr="006A6E70">
        <w:t xml:space="preserve">Retrouvez </w:t>
      </w:r>
      <w:r w:rsidRPr="006A6E70">
        <w:t xml:space="preserve">Goal </w:t>
      </w:r>
      <w:proofErr w:type="spellStart"/>
      <w:r w:rsidRPr="006A6E70">
        <w:t>Alert</w:t>
      </w:r>
      <w:proofErr w:type="spellEnd"/>
      <w:r w:rsidRPr="006A6E70">
        <w:t xml:space="preserve"> </w:t>
      </w:r>
      <w:r w:rsidR="00F11670" w:rsidRPr="006A6E70">
        <w:t xml:space="preserve">dans </w:t>
      </w:r>
      <w:proofErr w:type="spellStart"/>
      <w:r w:rsidR="00F11670" w:rsidRPr="006A6E70">
        <w:t>l’app</w:t>
      </w:r>
      <w:proofErr w:type="spellEnd"/>
      <w:r w:rsidR="00F11670" w:rsidRPr="006A6E70">
        <w:t xml:space="preserve"> mobile de </w:t>
      </w:r>
      <w:r w:rsidRPr="006A6E70">
        <w:t>KBC, CBC &amp; KBC Brussels</w:t>
      </w:r>
      <w:r w:rsidR="00B53317" w:rsidRPr="006A6E7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.</w:t>
      </w:r>
    </w:p>
    <w:p w14:paraId="176B1C57" w14:textId="77777777" w:rsidR="00B53317" w:rsidRDefault="00B53317"/>
    <w:sectPr w:rsidR="00B533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D"/>
    <w:rsid w:val="00653545"/>
    <w:rsid w:val="006A6E70"/>
    <w:rsid w:val="00B53317"/>
    <w:rsid w:val="00BF449D"/>
    <w:rsid w:val="00F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AF149A"/>
  <w15:docId w15:val="{DEC46A1D-E61E-2F41-80F6-E398E228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B53317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Smedts</cp:lastModifiedBy>
  <cp:revision>2</cp:revision>
  <dcterms:created xsi:type="dcterms:W3CDTF">2020-09-14T09:08:00Z</dcterms:created>
  <dcterms:modified xsi:type="dcterms:W3CDTF">2020-09-14T09:08:00Z</dcterms:modified>
</cp:coreProperties>
</file>